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7765E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«Логика»</w:t>
      </w:r>
      <w:r w:rsidR="00D26772">
        <w:rPr>
          <w:rFonts w:ascii="Times New Roman" w:hAnsi="Times New Roman"/>
          <w:b/>
          <w:color w:val="000000"/>
          <w:sz w:val="24"/>
          <w:szCs w:val="24"/>
        </w:rPr>
        <w:t xml:space="preserve"> 2 класс</w:t>
      </w:r>
    </w:p>
    <w:p w:rsidR="00563A09" w:rsidRDefault="00563A09" w:rsidP="007765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8A55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Логика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7765E3" w:rsidRPr="007765E3" w:rsidRDefault="007765E3" w:rsidP="007765E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7765E3"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7765E3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765E3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CBC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765E3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CBC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765E3" w:rsidRPr="00427736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CBC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500CBC">
        <w:rPr>
          <w:rFonts w:ascii="Times New Roman" w:hAnsi="Times New Roman"/>
          <w:sz w:val="24"/>
          <w:szCs w:val="24"/>
        </w:rPr>
        <w:t>22.02.2024  №</w:t>
      </w:r>
      <w:proofErr w:type="gramEnd"/>
      <w:r w:rsidRPr="00500CBC">
        <w:rPr>
          <w:rFonts w:ascii="Times New Roman" w:hAnsi="Times New Roman"/>
          <w:sz w:val="24"/>
          <w:szCs w:val="24"/>
        </w:rPr>
        <w:t xml:space="preserve"> 77330)</w:t>
      </w:r>
    </w:p>
    <w:p w:rsidR="007765E3" w:rsidRPr="00427736" w:rsidRDefault="007765E3" w:rsidP="007765E3">
      <w:pPr>
        <w:pStyle w:val="c2"/>
        <w:spacing w:before="0" w:beforeAutospacing="0" w:after="0" w:afterAutospacing="0"/>
        <w:jc w:val="both"/>
        <w:rPr>
          <w:color w:val="000000"/>
        </w:rPr>
      </w:pPr>
    </w:p>
    <w:p w:rsidR="00563A09" w:rsidRPr="00427736" w:rsidRDefault="00563A09" w:rsidP="007765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5E11">
        <w:rPr>
          <w:rFonts w:ascii="Times New Roman" w:hAnsi="Times New Roman"/>
          <w:sz w:val="24"/>
          <w:szCs w:val="24"/>
        </w:rPr>
        <w:t>О.Холодова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«Юным умникам и умницам. Информатика, логика, математика».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Методическое пособие. 1 класс. Программа курса РПС. М.: </w:t>
      </w:r>
      <w:proofErr w:type="spellStart"/>
      <w:r w:rsidRPr="00495E11">
        <w:rPr>
          <w:rFonts w:ascii="Times New Roman" w:hAnsi="Times New Roman"/>
          <w:sz w:val="24"/>
          <w:szCs w:val="24"/>
        </w:rPr>
        <w:t>РОСТкнига</w:t>
      </w:r>
      <w:proofErr w:type="spellEnd"/>
      <w:r w:rsidRPr="00495E11">
        <w:rPr>
          <w:rFonts w:ascii="Times New Roman" w:hAnsi="Times New Roman"/>
          <w:sz w:val="24"/>
          <w:szCs w:val="24"/>
        </w:rPr>
        <w:t>, 2011.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Айзенк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Г. Проверьте свои способности. - </w:t>
      </w:r>
      <w:proofErr w:type="gramStart"/>
      <w:r w:rsidRPr="00495E11">
        <w:rPr>
          <w:rFonts w:ascii="Times New Roman" w:hAnsi="Times New Roman"/>
          <w:sz w:val="24"/>
          <w:szCs w:val="24"/>
        </w:rPr>
        <w:t>СПб.:</w:t>
      </w:r>
      <w:proofErr w:type="gramEnd"/>
      <w:r w:rsidRPr="00495E11">
        <w:rPr>
          <w:rFonts w:ascii="Times New Roman" w:hAnsi="Times New Roman"/>
          <w:sz w:val="24"/>
          <w:szCs w:val="24"/>
        </w:rPr>
        <w:t xml:space="preserve"> 1996.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Винокурова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К. Подумаем вместе. Развивающие задачи, упражнения, задания. </w:t>
      </w:r>
      <w:proofErr w:type="spellStart"/>
      <w:r w:rsidRPr="00495E11">
        <w:rPr>
          <w:rFonts w:ascii="Times New Roman" w:hAnsi="Times New Roman"/>
          <w:sz w:val="24"/>
          <w:szCs w:val="24"/>
        </w:rPr>
        <w:t>Чч</w:t>
      </w:r>
      <w:proofErr w:type="spellEnd"/>
      <w:r w:rsidRPr="00495E11">
        <w:rPr>
          <w:rFonts w:ascii="Times New Roman" w:hAnsi="Times New Roman"/>
          <w:sz w:val="24"/>
          <w:szCs w:val="24"/>
        </w:rPr>
        <w:t>. 1-У. -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М.: РОСТ, 1997-1999.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Гаврина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С. Е., </w:t>
      </w:r>
      <w:proofErr w:type="spellStart"/>
      <w:r w:rsidRPr="00495E11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Л., Топоркова И. Г., Щербинина С. В. Развитие творческих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способностей. - Киров, 2004.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Голубь В. Т. Графические диктанты. - М.: </w:t>
      </w:r>
      <w:proofErr w:type="spellStart"/>
      <w:r w:rsidRPr="00495E11">
        <w:rPr>
          <w:rFonts w:ascii="Times New Roman" w:hAnsi="Times New Roman"/>
          <w:sz w:val="24"/>
          <w:szCs w:val="24"/>
        </w:rPr>
        <w:t>Вако</w:t>
      </w:r>
      <w:proofErr w:type="spellEnd"/>
      <w:r w:rsidRPr="00495E11">
        <w:rPr>
          <w:rFonts w:ascii="Times New Roman" w:hAnsi="Times New Roman"/>
          <w:sz w:val="24"/>
          <w:szCs w:val="24"/>
        </w:rPr>
        <w:t>, 2004.</w:t>
      </w:r>
    </w:p>
    <w:p w:rsidR="00563A09" w:rsidRPr="00500CBC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Коноваленко С. В. Развитие познавательной деятельности у детей от 6 до 9 лет. - М.: 1998.</w:t>
      </w:r>
    </w:p>
    <w:p w:rsidR="00563A09" w:rsidRPr="007D25CB" w:rsidRDefault="007D25CB" w:rsidP="007765E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7765E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7765E3">
      <w:pPr>
        <w:spacing w:after="0" w:line="240" w:lineRule="auto"/>
        <w:ind w:firstLine="708"/>
        <w:jc w:val="both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A113EB" w:rsidRPr="00A113EB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формирование приемов и умственных действий (сравнение, обобщение, анализ).</w:t>
      </w:r>
    </w:p>
    <w:p w:rsidR="00A113EB" w:rsidRPr="00A113EB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психических процессов: память, внимание, мышление, воображение, восприятие.</w:t>
      </w:r>
    </w:p>
    <w:p w:rsidR="00A113EB" w:rsidRPr="00A113EB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113EB" w:rsidRPr="00500CBC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proofErr w:type="gramStart"/>
      <w:r w:rsidRPr="00A113EB">
        <w:rPr>
          <w:szCs w:val="24"/>
        </w:rPr>
        <w:t>воспитание</w:t>
      </w:r>
      <w:proofErr w:type="gramEnd"/>
      <w:r w:rsidRPr="00A113EB">
        <w:rPr>
          <w:szCs w:val="24"/>
        </w:rPr>
        <w:t xml:space="preserve"> интереса к предмету, стремления использовать знания в повседневной жизни..</w:t>
      </w:r>
    </w:p>
    <w:p w:rsidR="00A113EB" w:rsidRPr="00A113EB" w:rsidRDefault="00427736" w:rsidP="007765E3">
      <w:pPr>
        <w:spacing w:after="0" w:line="240" w:lineRule="auto"/>
        <w:ind w:left="-284"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113EB">
        <w:rPr>
          <w:rFonts w:ascii="Times New Roman" w:hAnsi="Times New Roman"/>
          <w:sz w:val="24"/>
          <w:szCs w:val="24"/>
        </w:rPr>
        <w:t>научить</w:t>
      </w:r>
      <w:proofErr w:type="gramEnd"/>
      <w:r w:rsidRPr="00A113EB">
        <w:rPr>
          <w:rFonts w:ascii="Times New Roman" w:hAnsi="Times New Roman"/>
          <w:sz w:val="24"/>
          <w:szCs w:val="24"/>
        </w:rPr>
        <w:t xml:space="preserve">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 xml:space="preserve"> формировать у обучающихся целостное представление о логике в многообразии её </w:t>
      </w:r>
      <w:proofErr w:type="spellStart"/>
      <w:r w:rsidRPr="00A113E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A113EB">
        <w:rPr>
          <w:rFonts w:ascii="Times New Roman" w:hAnsi="Times New Roman"/>
          <w:sz w:val="24"/>
          <w:szCs w:val="24"/>
        </w:rPr>
        <w:t xml:space="preserve"> связей;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lastRenderedPageBreak/>
        <w:t>развивать умение школьников правильно и быстро совершать стандартные логические операции;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углубить, обобщить ранее приобретенные знания по программным предметам;</w:t>
      </w:r>
    </w:p>
    <w:p w:rsidR="00A113EB" w:rsidRPr="00A113EB" w:rsidRDefault="00A113EB" w:rsidP="007765E3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реализации интереса ребенка к выбранному предмету; </w:t>
      </w:r>
    </w:p>
    <w:p w:rsidR="00A113EB" w:rsidRPr="00A113EB" w:rsidRDefault="00A113EB" w:rsidP="007765E3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формированию информационной культуры, развитию алгоритмического мышления и творческих способностей учащихся;</w:t>
      </w:r>
    </w:p>
    <w:p w:rsidR="00A113EB" w:rsidRPr="00A113EB" w:rsidRDefault="00A113EB" w:rsidP="007765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D25CB" w:rsidRPr="00427736" w:rsidRDefault="00A113EB" w:rsidP="007765E3">
      <w:pPr>
        <w:spacing w:after="0" w:line="240" w:lineRule="auto"/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7765E3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7765E3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D26772">
        <w:rPr>
          <w:b/>
          <w:color w:val="000000"/>
        </w:rPr>
        <w:t>Количество часов: всего – 34</w:t>
      </w:r>
      <w:r w:rsidR="000F79ED">
        <w:rPr>
          <w:b/>
          <w:color w:val="000000"/>
        </w:rPr>
        <w:t xml:space="preserve"> час</w:t>
      </w:r>
      <w:r w:rsidR="00D26772">
        <w:rPr>
          <w:b/>
          <w:color w:val="000000"/>
        </w:rPr>
        <w:t>а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7765E3">
      <w:pPr>
        <w:pStyle w:val="c16"/>
        <w:numPr>
          <w:ilvl w:val="0"/>
          <w:numId w:val="5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7765E3">
      <w:pPr>
        <w:pStyle w:val="a3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7765E3">
      <w:pPr>
        <w:pStyle w:val="a3"/>
        <w:numPr>
          <w:ilvl w:val="0"/>
          <w:numId w:val="2"/>
        </w:numPr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563A09"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1F5442">
        <w:rPr>
          <w:rFonts w:cs="Times New Roman"/>
          <w:szCs w:val="24"/>
        </w:rPr>
        <w:t xml:space="preserve">Используемый </w:t>
      </w:r>
      <w:proofErr w:type="spellStart"/>
      <w:r w:rsidR="001F5442"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563A09"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563A09"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7D25CB"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="007D25CB"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7765E3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7765E3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427736" w:rsidRDefault="00563A09" w:rsidP="007765E3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CC784D">
        <w:rPr>
          <w:b/>
        </w:rPr>
        <w:t xml:space="preserve">Артеева Любовь </w:t>
      </w:r>
      <w:proofErr w:type="gramStart"/>
      <w:r w:rsidR="00CC784D">
        <w:rPr>
          <w:b/>
        </w:rPr>
        <w:t>Юрьевна</w:t>
      </w:r>
      <w:bookmarkStart w:id="0" w:name="_GoBack"/>
      <w:bookmarkEnd w:id="0"/>
      <w:r w:rsidR="00CC784D">
        <w:rPr>
          <w:b/>
        </w:rPr>
        <w:t xml:space="preserve"> </w:t>
      </w:r>
      <w:r w:rsidR="001F5442" w:rsidRPr="001F5442">
        <w:rPr>
          <w:b/>
        </w:rPr>
        <w:t xml:space="preserve"> </w:t>
      </w:r>
      <w:r w:rsidR="004748F1">
        <w:rPr>
          <w:b/>
        </w:rPr>
        <w:t>–</w:t>
      </w:r>
      <w:proofErr w:type="gramEnd"/>
      <w:r w:rsidR="007D25CB" w:rsidRPr="00427736">
        <w:rPr>
          <w:b/>
        </w:rPr>
        <w:t xml:space="preserve"> </w:t>
      </w:r>
      <w:r w:rsidR="004748F1">
        <w:rPr>
          <w:b/>
        </w:rPr>
        <w:t>пед</w:t>
      </w:r>
      <w:r w:rsidR="00D26772">
        <w:rPr>
          <w:b/>
        </w:rPr>
        <w:t>агог дополнительного образования</w:t>
      </w:r>
    </w:p>
    <w:p w:rsidR="00563A09" w:rsidRPr="00427736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14"/>
  </w:num>
  <w:num w:numId="9">
    <w:abstractNumId w:val="12"/>
  </w:num>
  <w:num w:numId="10">
    <w:abstractNumId w:val="6"/>
  </w:num>
  <w:num w:numId="11">
    <w:abstractNumId w:val="13"/>
  </w:num>
  <w:num w:numId="12">
    <w:abstractNumId w:val="1"/>
  </w:num>
  <w:num w:numId="13">
    <w:abstractNumId w:val="2"/>
  </w:num>
  <w:num w:numId="14">
    <w:abstractNumId w:val="1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F79ED"/>
    <w:rsid w:val="001B7540"/>
    <w:rsid w:val="001F5442"/>
    <w:rsid w:val="00352270"/>
    <w:rsid w:val="003B6B02"/>
    <w:rsid w:val="00427736"/>
    <w:rsid w:val="004748F1"/>
    <w:rsid w:val="00495E11"/>
    <w:rsid w:val="00500CBC"/>
    <w:rsid w:val="00563A09"/>
    <w:rsid w:val="00593339"/>
    <w:rsid w:val="007342F7"/>
    <w:rsid w:val="007765E3"/>
    <w:rsid w:val="007C10DE"/>
    <w:rsid w:val="007D25CB"/>
    <w:rsid w:val="008A558F"/>
    <w:rsid w:val="008E46EF"/>
    <w:rsid w:val="008E6DEE"/>
    <w:rsid w:val="00926FBD"/>
    <w:rsid w:val="00A113EB"/>
    <w:rsid w:val="00A569DF"/>
    <w:rsid w:val="00AF1212"/>
    <w:rsid w:val="00BA5D27"/>
    <w:rsid w:val="00CC784D"/>
    <w:rsid w:val="00D26772"/>
    <w:rsid w:val="00D31FD7"/>
    <w:rsid w:val="00D353AE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BF587-BBD5-47B7-BBCC-A40E243F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2024-09-20T12:35:00Z</dcterms:created>
  <dcterms:modified xsi:type="dcterms:W3CDTF">2024-09-26T14:52:00Z</dcterms:modified>
</cp:coreProperties>
</file>